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spacing w:line="240" w:lineRule="exact"/>
        <w:rPr>
          <w:rFonts w:hint="default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附件2：</w:t>
      </w: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2021</w:t>
      </w:r>
      <w:r>
        <w:rPr>
          <w:rFonts w:hint="eastAsia" w:ascii="宋体" w:hAnsi="宋体"/>
          <w:b/>
          <w:szCs w:val="21"/>
        </w:rPr>
        <w:t>年度江苏省研究生科研创新计划项目（</w:t>
      </w:r>
      <w:r>
        <w:rPr>
          <w:rFonts w:hint="eastAsia" w:ascii="宋体" w:hAnsi="宋体"/>
          <w:b/>
          <w:szCs w:val="21"/>
          <w:lang w:val="en-US" w:eastAsia="zh-CN"/>
        </w:rPr>
        <w:t>16</w:t>
      </w:r>
      <w:r>
        <w:rPr>
          <w:rFonts w:hint="eastAsia" w:ascii="宋体" w:hAnsi="宋体"/>
          <w:b/>
          <w:szCs w:val="21"/>
        </w:rPr>
        <w:t>项）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博士研究生项目（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项）：</w:t>
      </w:r>
    </w:p>
    <w:tbl>
      <w:tblPr>
        <w:tblStyle w:val="3"/>
        <w:tblW w:w="9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364"/>
        <w:gridCol w:w="1295"/>
        <w:gridCol w:w="4282"/>
        <w:gridCol w:w="14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项目承担人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张洁宁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《太平御览》《太平广记》中的艺术观念与艺术史料学研究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文化产业学院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杨彭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数字技术视域下传统工艺的资源活化研究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音乐学院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陈玉洁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近代南京教会学校音乐教育研究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音乐学院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董胜强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河南马街书会音声景观叙事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音乐学院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李泽召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兼收并蓄下的自由——沃尔夫冈·里姆弦乐四重奏创作研究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吴梅芬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当代华裔作曲家群体音乐作品中的跨文化记忆与身份建构研究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流行音乐学院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彭俊园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宋代宫廷乐器考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电影电视学院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耿坤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燕京影片公司研究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美术学院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唐濛濛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13-14 世纪意大利丝织艺术中的“中国风” 迹象与多向影响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美术学院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张理婧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7-8 世纪吴哥博雷石雕流派研究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设计学院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丁治宇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建筑与室内、景观一体化设计教学研究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设计学院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李丽</w:t>
            </w:r>
          </w:p>
        </w:tc>
        <w:tc>
          <w:tcPr>
            <w:tcW w:w="4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传统皮胎髹饰工艺研究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KYCX21_2003</w:t>
            </w:r>
          </w:p>
        </w:tc>
      </w:tr>
    </w:tbl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硕士研究生项目（</w:t>
      </w:r>
      <w:r>
        <w:rPr>
          <w:rFonts w:hint="eastAsia" w:ascii="宋体" w:hAnsi="宋体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项）：</w:t>
      </w:r>
    </w:p>
    <w:tbl>
      <w:tblPr>
        <w:tblStyle w:val="3"/>
        <w:tblW w:w="91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83"/>
        <w:gridCol w:w="1110"/>
        <w:gridCol w:w="4733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项目承担人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武雨欣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明清徽州刻书产业研究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KYCX21_1992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陈颖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传李公麟“万国职贡图”源流暨图像研究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刘籽灵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设计学视野的老年人日常生活需求研究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KYCX21_2004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工业设计学院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彭颖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改革开放后南京工业设计发展历程研究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KYCX21_2005</w:t>
            </w:r>
          </w:p>
        </w:tc>
      </w:tr>
    </w:tbl>
    <w:p>
      <w:pPr>
        <w:spacing w:before="240"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2. </w:t>
      </w:r>
      <w:r>
        <w:rPr>
          <w:rFonts w:hint="eastAsia" w:ascii="宋体" w:hAnsi="宋体"/>
          <w:b/>
          <w:szCs w:val="21"/>
          <w:lang w:val="en-US" w:eastAsia="zh-CN"/>
        </w:rPr>
        <w:t>2021</w:t>
      </w:r>
      <w:r>
        <w:rPr>
          <w:rFonts w:hint="eastAsia" w:ascii="宋体" w:hAnsi="宋体"/>
          <w:b/>
          <w:szCs w:val="21"/>
        </w:rPr>
        <w:t>年度江苏省研究生实践创新计划项目（</w:t>
      </w:r>
      <w:r>
        <w:rPr>
          <w:rFonts w:hint="eastAsia" w:ascii="宋体" w:hAnsi="宋体"/>
          <w:b/>
          <w:szCs w:val="21"/>
          <w:lang w:val="en-US" w:eastAsia="zh-CN"/>
        </w:rPr>
        <w:t>12</w:t>
      </w:r>
      <w:r>
        <w:rPr>
          <w:rFonts w:hint="eastAsia" w:ascii="宋体" w:hAnsi="宋体"/>
          <w:b/>
          <w:szCs w:val="21"/>
        </w:rPr>
        <w:t>项）</w:t>
      </w:r>
    </w:p>
    <w:tbl>
      <w:tblPr>
        <w:tblStyle w:val="3"/>
        <w:tblW w:w="91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65"/>
        <w:gridCol w:w="1200"/>
        <w:gridCol w:w="4621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项目承担人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流行音乐学院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朱倍蕾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小学实施流行音乐教育的研究与实践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SJCX21_0899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流行音乐学院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李铭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江南丝竹和电子音乐的融合创新与实践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电影电视学院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陈双婷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开放式戏剧《白日梦》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于嘉荣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听觉、视觉与触觉的融合——交互电子音乐装置《共生》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郑航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视听联觉机制下“音流学”在装置艺术中的应用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李天羽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现实题材剧情短片中的视听语言设计研究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谢弘嫣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绘本教学进入小学美术课堂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柳立亭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可居住的游戏—基于尤纳·弗莱德曼建筑思想的空间实验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孙萌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基于中国古代防疫视野下的主动式健康空间设计实验研究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张婵媛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图像学视域下构成主义绘画语言的空间转译研究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于名涛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计算机数字化在玻璃窑铸艺术中的辅助应用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工业设计学院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卢慧杰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0"/>
                <w:szCs w:val="20"/>
              </w:rPr>
              <w:t>新中式家具的板式化设计实践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SJCX21_0910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9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CECCCD"/>
    <w:multiLevelType w:val="singleLevel"/>
    <w:tmpl w:val="DACECC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65B0D"/>
    <w:rsid w:val="03A541F6"/>
    <w:rsid w:val="04DD6E80"/>
    <w:rsid w:val="0D9F3123"/>
    <w:rsid w:val="0FC967B1"/>
    <w:rsid w:val="1093265C"/>
    <w:rsid w:val="2E7E389F"/>
    <w:rsid w:val="3FE64F0A"/>
    <w:rsid w:val="40BB5C8B"/>
    <w:rsid w:val="423524A9"/>
    <w:rsid w:val="42F356A0"/>
    <w:rsid w:val="43F766CB"/>
    <w:rsid w:val="46D74FFF"/>
    <w:rsid w:val="4AE34A60"/>
    <w:rsid w:val="5BE07F47"/>
    <w:rsid w:val="5CB03168"/>
    <w:rsid w:val="5EDD02E2"/>
    <w:rsid w:val="60875469"/>
    <w:rsid w:val="60AF2B0B"/>
    <w:rsid w:val="65C15F75"/>
    <w:rsid w:val="66B65B0D"/>
    <w:rsid w:val="687F5CCD"/>
    <w:rsid w:val="77D504F2"/>
    <w:rsid w:val="7A4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2019-05-28T07:13:00Z</dcterms:created>
  <dc:creator>User</dc:creator>
  <cp:lastModifiedBy>WPS_1621222038</cp:lastModifiedBy>
  <dcterms:modified xsi:type="dcterms:W3CDTF">2021-09-08T00:40:19Z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B1D59C3561424597927F1F7C8F338E8C</vt:lpwstr>
  </property>
</Properties>
</file>